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A" w:rsidRPr="00CA44DD" w:rsidRDefault="00CA44DD" w:rsidP="00CA44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4D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A44DD" w:rsidRPr="00CA44DD" w:rsidRDefault="00CA44DD" w:rsidP="00CA44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DD">
        <w:rPr>
          <w:rFonts w:ascii="Times New Roman" w:hAnsi="Times New Roman" w:cs="Times New Roman"/>
          <w:b/>
          <w:sz w:val="28"/>
          <w:szCs w:val="28"/>
        </w:rPr>
        <w:t xml:space="preserve">28 сентября стартует региональная акция «Педагогические династии </w:t>
      </w:r>
      <w:proofErr w:type="spellStart"/>
      <w:r w:rsidRPr="00CA44DD">
        <w:rPr>
          <w:rFonts w:ascii="Times New Roman" w:hAnsi="Times New Roman" w:cs="Times New Roman"/>
          <w:b/>
          <w:sz w:val="28"/>
          <w:szCs w:val="28"/>
        </w:rPr>
        <w:t>Тамбовщины</w:t>
      </w:r>
      <w:proofErr w:type="spellEnd"/>
      <w:r w:rsidRPr="00CA44D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4DD" w:rsidRDefault="00CA44DD" w:rsidP="00CA44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44DD" w:rsidRP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4DD">
        <w:rPr>
          <w:color w:val="000000"/>
          <w:sz w:val="28"/>
          <w:szCs w:val="28"/>
        </w:rPr>
        <w:t xml:space="preserve">В нашем регионе немало семей, для которых педагогическая деятельность стала выбором всей жизни не только для одного представителя поколения, но для целой семейной династии. Поэтому в преддверии Дня учителя мы запускаем тематическую акцию «Педагогические династии </w:t>
      </w:r>
      <w:proofErr w:type="spellStart"/>
      <w:r w:rsidRPr="00CA44DD">
        <w:rPr>
          <w:color w:val="000000"/>
          <w:sz w:val="28"/>
          <w:szCs w:val="28"/>
        </w:rPr>
        <w:t>Тамбовщины</w:t>
      </w:r>
      <w:proofErr w:type="spellEnd"/>
      <w:r w:rsidRPr="00CA44DD">
        <w:rPr>
          <w:color w:val="000000"/>
          <w:sz w:val="28"/>
          <w:szCs w:val="28"/>
        </w:rPr>
        <w:t>». Акция стартует 28 сентября и продлится до 10 октября.</w:t>
      </w:r>
    </w:p>
    <w:p w:rsidR="00CA44DD" w:rsidRP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4DD">
        <w:rPr>
          <w:color w:val="000000"/>
          <w:sz w:val="28"/>
          <w:szCs w:val="28"/>
        </w:rPr>
        <w:t>Принять участие в акции смогут педагоги школ, колледжей, техникумов, детских садов, организаций дополнительного образования или любой желающий, который хотел бы рассказать о педагогической династии своей семьи.</w:t>
      </w:r>
    </w:p>
    <w:p w:rsidR="00CA44DD" w:rsidRP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4DD">
        <w:rPr>
          <w:color w:val="000000"/>
          <w:sz w:val="28"/>
          <w:szCs w:val="28"/>
        </w:rPr>
        <w:t>Для того чтобы стать участником акции на своих страницах в социальных сетях «</w:t>
      </w:r>
      <w:proofErr w:type="spellStart"/>
      <w:r w:rsidRPr="00CA44DD">
        <w:rPr>
          <w:color w:val="000000"/>
          <w:sz w:val="28"/>
          <w:szCs w:val="28"/>
        </w:rPr>
        <w:t>Инстаграм</w:t>
      </w:r>
      <w:proofErr w:type="spellEnd"/>
      <w:r w:rsidRPr="00CA44DD">
        <w:rPr>
          <w:color w:val="000000"/>
          <w:sz w:val="28"/>
          <w:szCs w:val="28"/>
        </w:rPr>
        <w:t>», «</w:t>
      </w:r>
      <w:proofErr w:type="spellStart"/>
      <w:r w:rsidRPr="00CA44DD">
        <w:rPr>
          <w:color w:val="000000"/>
          <w:sz w:val="28"/>
          <w:szCs w:val="28"/>
        </w:rPr>
        <w:t>ВКонтакте</w:t>
      </w:r>
      <w:proofErr w:type="spellEnd"/>
      <w:r w:rsidRPr="00CA44DD">
        <w:rPr>
          <w:color w:val="000000"/>
          <w:sz w:val="28"/>
          <w:szCs w:val="28"/>
        </w:rPr>
        <w:t>» или «</w:t>
      </w:r>
      <w:proofErr w:type="spellStart"/>
      <w:r w:rsidRPr="00CA44DD">
        <w:rPr>
          <w:color w:val="000000"/>
          <w:sz w:val="28"/>
          <w:szCs w:val="28"/>
        </w:rPr>
        <w:t>Фейсбук</w:t>
      </w:r>
      <w:proofErr w:type="spellEnd"/>
      <w:r w:rsidRPr="00CA44DD">
        <w:rPr>
          <w:color w:val="000000"/>
          <w:sz w:val="28"/>
          <w:szCs w:val="28"/>
        </w:rPr>
        <w:t xml:space="preserve">», «Одноклассники» необходимо опубликовать историю, видео или фото с рассказом о династии педагогов своей семьи. Не забудьте поставить </w:t>
      </w:r>
      <w:proofErr w:type="spellStart"/>
      <w:r w:rsidRPr="00CA44DD">
        <w:rPr>
          <w:color w:val="000000"/>
          <w:sz w:val="28"/>
          <w:szCs w:val="28"/>
        </w:rPr>
        <w:t>хештег</w:t>
      </w:r>
      <w:proofErr w:type="spellEnd"/>
      <w:r w:rsidRPr="00CA44DD">
        <w:rPr>
          <w:color w:val="000000"/>
          <w:sz w:val="28"/>
          <w:szCs w:val="28"/>
        </w:rPr>
        <w:t xml:space="preserve"> #Педагогическиединастии68.</w:t>
      </w:r>
    </w:p>
    <w:p w:rsidR="00CA44DD" w:rsidRP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4DD">
        <w:rPr>
          <w:color w:val="000000"/>
          <w:sz w:val="28"/>
          <w:szCs w:val="28"/>
        </w:rPr>
        <w:t>Кроме того, на сайте и страницах управления образования и науки области в социальных сетях мы будем публиковать истории династий педагогов Тамбовской области, которые всю жизнь работали и работают в школах и детских садах, а их общий педагогический стаж превысил уже несколько десятков и сотен лет.</w:t>
      </w:r>
    </w:p>
    <w:p w:rsidR="00CA44DD" w:rsidRP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44DD">
        <w:rPr>
          <w:color w:val="000000"/>
          <w:sz w:val="28"/>
          <w:szCs w:val="28"/>
        </w:rPr>
        <w:t>Акция в преддверии Дня учителя ещё раз напомним, что престиж профессии учителя возвращается, а труд педагога никогда не будет забыт.</w:t>
      </w:r>
    </w:p>
    <w:p w:rsidR="00CA44DD" w:rsidRPr="00CA44DD" w:rsidRDefault="00CA44DD" w:rsidP="00CA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4DD" w:rsidRPr="00CA44DD" w:rsidSect="0046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4DD"/>
    <w:rsid w:val="00460B49"/>
    <w:rsid w:val="005C373A"/>
    <w:rsid w:val="00CA44DD"/>
    <w:rsid w:val="00C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cp:lastPrinted>2021-09-24T13:37:00Z</cp:lastPrinted>
  <dcterms:created xsi:type="dcterms:W3CDTF">2021-09-24T13:35:00Z</dcterms:created>
  <dcterms:modified xsi:type="dcterms:W3CDTF">2021-09-24T13:37:00Z</dcterms:modified>
</cp:coreProperties>
</file>